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78" w:rsidRPr="00311378" w:rsidRDefault="00311378" w:rsidP="00311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sz w:val="28"/>
          <w:szCs w:val="28"/>
        </w:rPr>
        <w:t xml:space="preserve">О государственной адресной социальной помощи 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В Республике Беларусь государственная адресная социальная помощь (ГАСП) функционирует с 1 января 2001 года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3A4D8F" w:rsidRPr="00311378" w:rsidRDefault="003A4D8F" w:rsidP="003113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Критерием отнесения семей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 (граждан) к категории 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малообеспеченных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 прожиточного минимума в среднем на душу населения (БПМ). </w:t>
      </w:r>
    </w:p>
    <w:p w:rsidR="003A4D8F" w:rsidRPr="00311378" w:rsidRDefault="003A4D8F" w:rsidP="003113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ГАСП включает </w:t>
      </w:r>
      <w:hyperlink r:id="rId5" w:history="1">
        <w:r w:rsidRPr="00311378">
          <w:rPr>
            <w:rFonts w:ascii="Times New Roman" w:eastAsia="Times New Roman" w:hAnsi="Times New Roman" w:cs="Times New Roman"/>
            <w:b/>
            <w:bCs/>
            <w:color w:val="0000DB"/>
            <w:sz w:val="28"/>
            <w:szCs w:val="28"/>
            <w:u w:val="single"/>
          </w:rPr>
          <w:t>четыре социальные выплаты</w:t>
        </w:r>
      </w:hyperlink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, которые имеют различные цели предоставления:</w:t>
      </w:r>
    </w:p>
    <w:p w:rsidR="003A4D8F" w:rsidRPr="00311378" w:rsidRDefault="003A4D8F" w:rsidP="0031137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ежемесячное пособие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sz w:val="28"/>
          <w:szCs w:val="28"/>
        </w:rPr>
        <w:t>Ежемесячное социальное пособие </w:t>
      </w:r>
      <w:r w:rsidRPr="00311378">
        <w:rPr>
          <w:sz w:val="28"/>
          <w:szCs w:val="28"/>
        </w:rPr>
        <w:t>предоставляется </w:t>
      </w:r>
      <w:r w:rsidRPr="00311378">
        <w:rPr>
          <w:b/>
          <w:bCs/>
          <w:sz w:val="28"/>
          <w:szCs w:val="28"/>
        </w:rPr>
        <w:t>семьям и гражданам при условии, что их среднедушевой доход ниже бюджета прожиточного минимума в среднем на душу населения (БПМ)</w:t>
      </w:r>
      <w:r w:rsidRPr="00311378">
        <w:rPr>
          <w:sz w:val="28"/>
          <w:szCs w:val="28"/>
        </w:rPr>
        <w:t>.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sz w:val="28"/>
          <w:szCs w:val="28"/>
        </w:rPr>
        <w:t>Многодетным семьям</w:t>
      </w:r>
      <w:r w:rsidRPr="00311378">
        <w:rPr>
          <w:sz w:val="28"/>
          <w:szCs w:val="28"/>
        </w:rPr>
        <w:t> ежемесячное социальное пособие предоставляется при условии, что их среднедушевой </w:t>
      </w:r>
      <w:r w:rsidRPr="00311378">
        <w:rPr>
          <w:b/>
          <w:bCs/>
          <w:sz w:val="28"/>
          <w:szCs w:val="28"/>
        </w:rPr>
        <w:t>доход </w:t>
      </w:r>
      <w:r w:rsidRPr="00311378">
        <w:rPr>
          <w:sz w:val="28"/>
          <w:szCs w:val="28"/>
        </w:rPr>
        <w:t>составляет </w:t>
      </w:r>
      <w:r w:rsidRPr="00311378">
        <w:rPr>
          <w:b/>
          <w:bCs/>
          <w:sz w:val="28"/>
          <w:szCs w:val="28"/>
        </w:rPr>
        <w:t>не более 115 процентов БПМ.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11378">
        <w:rPr>
          <w:b/>
          <w:bCs/>
          <w:i/>
          <w:iCs/>
          <w:color w:val="FF0000"/>
          <w:sz w:val="28"/>
          <w:szCs w:val="28"/>
        </w:rPr>
        <w:t>Важно!</w:t>
      </w:r>
      <w:r w:rsidRPr="00311378">
        <w:rPr>
          <w:sz w:val="28"/>
          <w:szCs w:val="28"/>
        </w:rPr>
        <w:t> </w:t>
      </w:r>
      <w:r w:rsidRPr="00311378">
        <w:rPr>
          <w:b/>
          <w:bCs/>
          <w:sz w:val="28"/>
          <w:szCs w:val="28"/>
        </w:rPr>
        <w:t>Ежемесячное</w:t>
      </w:r>
      <w:r w:rsidRPr="00311378">
        <w:rPr>
          <w:sz w:val="28"/>
          <w:szCs w:val="28"/>
        </w:rPr>
        <w:t> социальное </w:t>
      </w:r>
      <w:r w:rsidRPr="00311378">
        <w:rPr>
          <w:b/>
          <w:bCs/>
          <w:sz w:val="28"/>
          <w:szCs w:val="28"/>
        </w:rPr>
        <w:t>пособие</w:t>
      </w:r>
      <w:r w:rsidRPr="00311378">
        <w:rPr>
          <w:sz w:val="28"/>
          <w:szCs w:val="28"/>
        </w:rPr>
        <w:t> предоставляется только </w:t>
      </w:r>
      <w:r w:rsidRPr="00311378">
        <w:rPr>
          <w:b/>
          <w:bCs/>
          <w:sz w:val="28"/>
          <w:szCs w:val="28"/>
        </w:rPr>
        <w:t>при условии реализации</w:t>
      </w:r>
      <w:r w:rsidRPr="00311378">
        <w:rPr>
          <w:sz w:val="28"/>
          <w:szCs w:val="28"/>
        </w:rPr>
        <w:t> семьей (гражданином) </w:t>
      </w:r>
      <w:r w:rsidRPr="00311378">
        <w:rPr>
          <w:b/>
          <w:bCs/>
          <w:sz w:val="28"/>
          <w:szCs w:val="28"/>
        </w:rPr>
        <w:t>права на получение </w:t>
      </w:r>
      <w:r w:rsidRPr="00311378">
        <w:rPr>
          <w:sz w:val="28"/>
          <w:szCs w:val="28"/>
        </w:rPr>
        <w:t>в соответствии с законодательством </w:t>
      </w:r>
      <w:r w:rsidRPr="00311378">
        <w:rPr>
          <w:b/>
          <w:bCs/>
          <w:sz w:val="28"/>
          <w:szCs w:val="28"/>
        </w:rPr>
        <w:t>алиментов на несовершеннолетних детей, пенсий, пособий.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sz w:val="28"/>
          <w:szCs w:val="28"/>
        </w:rPr>
        <w:t>Размер</w:t>
      </w:r>
      <w:r w:rsidRPr="00311378">
        <w:rPr>
          <w:sz w:val="28"/>
          <w:szCs w:val="28"/>
        </w:rPr>
        <w:t> ежемесячного социального пособия </w:t>
      </w:r>
      <w:r w:rsidRPr="00311378">
        <w:rPr>
          <w:b/>
          <w:bCs/>
          <w:sz w:val="28"/>
          <w:szCs w:val="28"/>
        </w:rPr>
        <w:t>на каждого члена семьи</w:t>
      </w:r>
      <w:r w:rsidRPr="00311378">
        <w:rPr>
          <w:sz w:val="28"/>
          <w:szCs w:val="28"/>
        </w:rPr>
        <w:t> (гражданина) определяется как </w:t>
      </w:r>
      <w:r w:rsidRPr="00311378">
        <w:rPr>
          <w:b/>
          <w:bCs/>
          <w:sz w:val="28"/>
          <w:szCs w:val="28"/>
        </w:rPr>
        <w:t>положительная разность между критерием нуждаемости и среднедушевым доходом семьи</w:t>
      </w:r>
      <w:r w:rsidRPr="00311378">
        <w:rPr>
          <w:sz w:val="28"/>
          <w:szCs w:val="28"/>
        </w:rPr>
        <w:t> (гражданина).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i/>
          <w:iCs/>
          <w:color w:val="FF0000"/>
          <w:sz w:val="28"/>
          <w:szCs w:val="28"/>
        </w:rPr>
        <w:t>Важно!</w:t>
      </w:r>
      <w:r w:rsidRPr="00311378">
        <w:rPr>
          <w:color w:val="121212"/>
          <w:sz w:val="28"/>
          <w:szCs w:val="28"/>
        </w:rPr>
        <w:t> Ежемесячное социальное пособие пересчитывается ежеквартально в связи с увеличением БПМ.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Ежемесячное социальное пособие 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предоставляется с месяца подачи заявления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> на период 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от 1 до 6 месяцев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> в течение 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12 месяцев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>, начиная 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с месяца обращения.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Ежемесячное социальное пособие может быть предоставлено на 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до 12 месяцев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4D8F" w:rsidRPr="00311378" w:rsidRDefault="003A4D8F" w:rsidP="003113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одиноким инвалидам I и II группы</w:t>
      </w:r>
    </w:p>
    <w:p w:rsidR="003A4D8F" w:rsidRPr="00311378" w:rsidRDefault="003A4D8F" w:rsidP="003113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одиноким гражданам, достигшим возраста 70 лет</w:t>
      </w:r>
    </w:p>
    <w:p w:rsidR="003A4D8F" w:rsidRPr="00311378" w:rsidRDefault="003A4D8F" w:rsidP="003113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неполным семьям, в которых родитель осуществляет уход за ребенком-инвалидом в возрасте до 18 лет</w:t>
      </w:r>
    </w:p>
    <w:p w:rsidR="003A4D8F" w:rsidRPr="00311378" w:rsidRDefault="003A4D8F" w:rsidP="003113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378">
        <w:rPr>
          <w:rFonts w:ascii="Times New Roman" w:eastAsia="Times New Roman" w:hAnsi="Times New Roman" w:cs="Times New Roman"/>
          <w:sz w:val="28"/>
          <w:szCs w:val="28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</w:t>
      </w:r>
      <w:proofErr w:type="spellStart"/>
      <w:r w:rsidRPr="00311378">
        <w:rPr>
          <w:rFonts w:ascii="Times New Roman" w:eastAsia="Times New Roman" w:hAnsi="Times New Roman" w:cs="Times New Roman"/>
          <w:sz w:val="28"/>
          <w:szCs w:val="28"/>
        </w:rPr>
        <w:t>удочеритель</w:t>
      </w:r>
      <w:proofErr w:type="spellEnd"/>
      <w:r w:rsidRPr="00311378">
        <w:rPr>
          <w:rFonts w:ascii="Times New Roman" w:eastAsia="Times New Roman" w:hAnsi="Times New Roman" w:cs="Times New Roman"/>
          <w:sz w:val="28"/>
          <w:szCs w:val="28"/>
        </w:rPr>
        <w:t>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соответствующее пособие</w:t>
      </w:r>
      <w:proofErr w:type="gramEnd"/>
    </w:p>
    <w:p w:rsidR="003A4D8F" w:rsidRPr="00311378" w:rsidRDefault="003A4D8F" w:rsidP="003113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многодетным семьям</w:t>
      </w:r>
    </w:p>
    <w:p w:rsidR="003A4D8F" w:rsidRPr="00311378" w:rsidRDefault="003A4D8F" w:rsidP="0031137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единовременное пособие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Единовременное социальное пособие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при соблюдении следующих условий: </w:t>
      </w:r>
    </w:p>
    <w:p w:rsidR="003A4D8F" w:rsidRPr="00311378" w:rsidRDefault="003A4D8F" w:rsidP="003113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семья (гражданин) оказались по объективным причинам в трудной жизненной ситуации, нарушающей нормальную жизнедеятельность*</w:t>
      </w:r>
    </w:p>
    <w:p w:rsidR="003A4D8F" w:rsidRPr="00311378" w:rsidRDefault="003A4D8F" w:rsidP="003113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среднедушевой доход семьи (гражданина) ниже 150 процентов БПМ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* Под трудной жизненной ситуацией, нарушающей нормальную жизнедеятельность семьи (гражданина), понимаются объективные обстоятельства, сложные для самостоятельного разрешения: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D8F" w:rsidRPr="00311378" w:rsidRDefault="003A4D8F" w:rsidP="0031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i/>
          <w:iCs/>
          <w:sz w:val="28"/>
          <w:szCs w:val="28"/>
        </w:rPr>
        <w:t>полная нетрудоспособность по причине инвалидности или достижения гражданами 80 лет;</w:t>
      </w:r>
    </w:p>
    <w:p w:rsidR="003A4D8F" w:rsidRPr="00311378" w:rsidRDefault="003A4D8F" w:rsidP="0031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i/>
          <w:iCs/>
          <w:sz w:val="28"/>
          <w:szCs w:val="28"/>
        </w:rPr>
        <w:t>неспособность к самообслуживанию в связи с заболеванием, для лечения которого требуется длительно принимать лекарства;</w:t>
      </w:r>
    </w:p>
    <w:p w:rsidR="003A4D8F" w:rsidRPr="00311378" w:rsidRDefault="003A4D8F" w:rsidP="0031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i/>
          <w:iCs/>
          <w:sz w:val="28"/>
          <w:szCs w:val="28"/>
        </w:rPr>
        <w:t>причинение вреда жизни, здоровью, имуществу в результате стихийных бедствий, катастроф, пожаров и иных чрезвычайных ситуаций непреодолимой силы, противоправных действий других граждан;</w:t>
      </w:r>
    </w:p>
    <w:p w:rsidR="003A4D8F" w:rsidRPr="00311378" w:rsidRDefault="003A4D8F" w:rsidP="0031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другие объективные обстоятельства, требующие материальной поддержки.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sz w:val="28"/>
          <w:szCs w:val="28"/>
        </w:rPr>
        <w:t>Размер</w:t>
      </w:r>
      <w:r w:rsidRPr="00311378">
        <w:rPr>
          <w:sz w:val="28"/>
          <w:szCs w:val="28"/>
        </w:rPr>
        <w:t> единовременного социального пособия </w:t>
      </w:r>
      <w:r w:rsidRPr="00311378">
        <w:rPr>
          <w:b/>
          <w:bCs/>
          <w:sz w:val="28"/>
          <w:szCs w:val="28"/>
        </w:rPr>
        <w:t>устанавливается в зависимости от трудной жизненной ситуации</w:t>
      </w:r>
      <w:r w:rsidRPr="00311378">
        <w:rPr>
          <w:sz w:val="28"/>
          <w:szCs w:val="28"/>
        </w:rPr>
        <w:t>, в которой находится семья (гражданин).</w:t>
      </w:r>
    </w:p>
    <w:p w:rsidR="0066351A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sz w:val="28"/>
          <w:szCs w:val="28"/>
        </w:rPr>
        <w:t>Его сумма</w:t>
      </w:r>
      <w:r w:rsidRPr="00311378">
        <w:rPr>
          <w:sz w:val="28"/>
          <w:szCs w:val="28"/>
        </w:rPr>
        <w:t> не может быть больше </w:t>
      </w:r>
      <w:r w:rsidRPr="00311378">
        <w:rPr>
          <w:b/>
          <w:bCs/>
          <w:sz w:val="28"/>
          <w:szCs w:val="28"/>
        </w:rPr>
        <w:t>10-кратного размера БПМ</w:t>
      </w:r>
      <w:r w:rsidRPr="00311378">
        <w:rPr>
          <w:sz w:val="28"/>
          <w:szCs w:val="28"/>
        </w:rPr>
        <w:t>, действующего на дату принятия решения о предоставлении единовременного социального пособия.</w:t>
      </w:r>
      <w:r w:rsidR="0066351A" w:rsidRPr="00311378">
        <w:rPr>
          <w:sz w:val="28"/>
          <w:szCs w:val="28"/>
        </w:rPr>
        <w:t xml:space="preserve"> </w:t>
      </w:r>
    </w:p>
    <w:p w:rsidR="003A4D8F" w:rsidRPr="00311378" w:rsidRDefault="0066351A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11378">
        <w:rPr>
          <w:sz w:val="28"/>
          <w:szCs w:val="28"/>
        </w:rPr>
        <w:t>Единовременное социальное пособие может предоставляться </w:t>
      </w:r>
      <w:r w:rsidRPr="00311378">
        <w:rPr>
          <w:b/>
          <w:bCs/>
          <w:sz w:val="28"/>
          <w:szCs w:val="28"/>
        </w:rPr>
        <w:t>1 раз в течение календарного года с 1 января по 31 декабря</w:t>
      </w:r>
      <w:r w:rsidRPr="00311378">
        <w:rPr>
          <w:sz w:val="28"/>
          <w:szCs w:val="28"/>
        </w:rPr>
        <w:t>, за исключением пострадавших в результате стихийных бедствий, катастроф, пожаров и других чрезвычайных ситуаций (обстоятельств) непреодолимой силы, если до этого они реализовали свое право на единовременное социальное пособие в связи с другой трудной жизненной ситуацией.</w:t>
      </w:r>
      <w:proofErr w:type="gramEnd"/>
    </w:p>
    <w:p w:rsidR="003A4D8F" w:rsidRPr="00311378" w:rsidRDefault="003A4D8F" w:rsidP="00311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пособие на приобретение предметов гигиены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Социальное пособие для возмещения затрат на приобретение предметов гигиены 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предоставляется: </w:t>
      </w:r>
    </w:p>
    <w:p w:rsidR="003A4D8F" w:rsidRPr="00311378" w:rsidRDefault="003A4D8F" w:rsidP="003113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детям-инвалидам в возрасте до 18 лет, имеющим IV степень утраты здоровья</w:t>
      </w:r>
    </w:p>
    <w:p w:rsidR="003A4D8F" w:rsidRPr="00311378" w:rsidRDefault="003A4D8F" w:rsidP="003113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>инвалидам I группы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Нуждаемость в предметах гигиены определяется в индивидуальной программе реабилитации инвалида или заключении врачебно-консультационной комиссии. 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sz w:val="28"/>
          <w:szCs w:val="28"/>
        </w:rPr>
        <w:t>Размер</w:t>
      </w:r>
      <w:r w:rsidRPr="00311378">
        <w:rPr>
          <w:sz w:val="28"/>
          <w:szCs w:val="28"/>
        </w:rPr>
        <w:t> пособия устанавливается </w:t>
      </w:r>
      <w:r w:rsidRPr="00311378">
        <w:rPr>
          <w:b/>
          <w:bCs/>
          <w:sz w:val="28"/>
          <w:szCs w:val="28"/>
        </w:rPr>
        <w:t>в сумме</w:t>
      </w:r>
      <w:r w:rsidRPr="00311378">
        <w:rPr>
          <w:sz w:val="28"/>
          <w:szCs w:val="28"/>
        </w:rPr>
        <w:t>, не превышающей </w:t>
      </w:r>
      <w:r w:rsidRPr="00311378">
        <w:rPr>
          <w:b/>
          <w:bCs/>
          <w:sz w:val="28"/>
          <w:szCs w:val="28"/>
        </w:rPr>
        <w:t>150 процентов БПМ</w:t>
      </w:r>
      <w:r w:rsidRPr="00311378">
        <w:rPr>
          <w:sz w:val="28"/>
          <w:szCs w:val="28"/>
        </w:rPr>
        <w:t>, действующего на дату принятия решения о предоставлении социального пособия. </w:t>
      </w:r>
      <w:r w:rsidRPr="00311378">
        <w:rPr>
          <w:b/>
          <w:bCs/>
          <w:sz w:val="28"/>
          <w:szCs w:val="28"/>
        </w:rPr>
        <w:t>Общая сумма</w:t>
      </w:r>
      <w:r w:rsidRPr="00311378">
        <w:rPr>
          <w:sz w:val="28"/>
          <w:szCs w:val="28"/>
        </w:rPr>
        <w:t> пособия в </w:t>
      </w:r>
      <w:r w:rsidRPr="00311378">
        <w:rPr>
          <w:b/>
          <w:bCs/>
          <w:sz w:val="28"/>
          <w:szCs w:val="28"/>
        </w:rPr>
        <w:t>календарном году</w:t>
      </w:r>
      <w:r w:rsidRPr="00311378">
        <w:rPr>
          <w:sz w:val="28"/>
          <w:szCs w:val="28"/>
        </w:rPr>
        <w:t> составляет 6 БПМ.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78">
        <w:rPr>
          <w:rFonts w:ascii="Times New Roman" w:hAnsi="Times New Roman" w:cs="Times New Roman"/>
          <w:sz w:val="28"/>
          <w:szCs w:val="28"/>
        </w:rPr>
        <w:t>Предоставляется социальное пособие для возмещения затрат на приобретение подгузников четыре раза в течение календарного года с 1 января по 31 декабря, но не более одного раза в месяц.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D8F" w:rsidRPr="00311378" w:rsidRDefault="003A4D8F" w:rsidP="00311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питания детей первых двух лет жизни</w:t>
      </w:r>
    </w:p>
    <w:p w:rsidR="003A4D8F" w:rsidRPr="00311378" w:rsidRDefault="002B3C38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A4D8F" w:rsidRPr="0031137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"https://mintrud.gov.by/uploads/files/Obespechenie-produktami-pitanija-detej-pervyx-dvux-let-zhizni.pdf" </w:instrText>
      </w:r>
      <w:r w:rsidRPr="0031137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3A4D8F" w:rsidRPr="00311378" w:rsidRDefault="002B3C38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sz w:val="28"/>
          <w:szCs w:val="28"/>
        </w:rPr>
        <w:fldChar w:fldCharType="end"/>
      </w:r>
      <w:r w:rsidR="003A4D8F" w:rsidRPr="00311378">
        <w:rPr>
          <w:b/>
          <w:bCs/>
          <w:sz w:val="28"/>
          <w:szCs w:val="28"/>
        </w:rPr>
        <w:t>Обеспечение продуктами питания детей первых двух лет жизни </w:t>
      </w:r>
      <w:r w:rsidR="003A4D8F" w:rsidRPr="00311378">
        <w:rPr>
          <w:sz w:val="28"/>
          <w:szCs w:val="28"/>
        </w:rPr>
        <w:t>предоставляется </w:t>
      </w:r>
      <w:r w:rsidR="003A4D8F" w:rsidRPr="00311378">
        <w:rPr>
          <w:b/>
          <w:bCs/>
          <w:sz w:val="28"/>
          <w:szCs w:val="28"/>
        </w:rPr>
        <w:t>семьям, имеющим</w:t>
      </w:r>
      <w:r w:rsidR="003A4D8F" w:rsidRPr="00311378">
        <w:rPr>
          <w:sz w:val="28"/>
          <w:szCs w:val="28"/>
        </w:rPr>
        <w:t> по объективным причинам среднедушевой </w:t>
      </w:r>
      <w:r w:rsidR="003A4D8F" w:rsidRPr="00311378">
        <w:rPr>
          <w:b/>
          <w:bCs/>
          <w:sz w:val="28"/>
          <w:szCs w:val="28"/>
        </w:rPr>
        <w:t>доход ниже БПМ.</w:t>
      </w:r>
    </w:p>
    <w:p w:rsidR="003A4D8F" w:rsidRPr="00311378" w:rsidRDefault="003A4D8F" w:rsidP="0031137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11378">
        <w:rPr>
          <w:b/>
          <w:bCs/>
          <w:color w:val="FF0000"/>
          <w:sz w:val="28"/>
          <w:szCs w:val="28"/>
        </w:rPr>
        <w:t>Важно!</w:t>
      </w:r>
      <w:r w:rsidRPr="00311378">
        <w:rPr>
          <w:sz w:val="28"/>
          <w:szCs w:val="28"/>
        </w:rPr>
        <w:t> </w:t>
      </w:r>
      <w:r w:rsidRPr="00311378">
        <w:rPr>
          <w:b/>
          <w:bCs/>
          <w:sz w:val="28"/>
          <w:szCs w:val="28"/>
        </w:rPr>
        <w:t>Семьям при рождении и воспитании двойни</w:t>
      </w:r>
      <w:r w:rsidRPr="00311378">
        <w:rPr>
          <w:sz w:val="28"/>
          <w:szCs w:val="28"/>
        </w:rPr>
        <w:t> или </w:t>
      </w:r>
      <w:r w:rsidRPr="00311378">
        <w:rPr>
          <w:b/>
          <w:bCs/>
          <w:sz w:val="28"/>
          <w:szCs w:val="28"/>
        </w:rPr>
        <w:t>более детей</w:t>
      </w:r>
      <w:r w:rsidRPr="00311378">
        <w:rPr>
          <w:sz w:val="28"/>
          <w:szCs w:val="28"/>
        </w:rPr>
        <w:t> </w:t>
      </w:r>
      <w:r w:rsidRPr="00311378">
        <w:rPr>
          <w:b/>
          <w:bCs/>
          <w:sz w:val="28"/>
          <w:szCs w:val="28"/>
        </w:rPr>
        <w:t>такая помощь</w:t>
      </w:r>
      <w:r w:rsidRPr="00311378">
        <w:rPr>
          <w:sz w:val="28"/>
          <w:szCs w:val="28"/>
        </w:rPr>
        <w:t> предоставляется </w:t>
      </w:r>
      <w:r w:rsidRPr="00311378">
        <w:rPr>
          <w:b/>
          <w:bCs/>
          <w:sz w:val="28"/>
          <w:szCs w:val="28"/>
        </w:rPr>
        <w:t>независимо от величины</w:t>
      </w:r>
      <w:r w:rsidRPr="00311378">
        <w:rPr>
          <w:sz w:val="28"/>
          <w:szCs w:val="28"/>
        </w:rPr>
        <w:t> среднедушевого дохода.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78">
        <w:rPr>
          <w:rFonts w:ascii="Times New Roman" w:hAnsi="Times New Roman" w:cs="Times New Roman"/>
          <w:sz w:val="28"/>
          <w:szCs w:val="28"/>
        </w:rPr>
        <w:t>Предоставляется в натуральной форме продуктами питания отечественного производства, предназначенные для детей раннего возраста </w:t>
      </w:r>
      <w:r w:rsidRPr="00311378">
        <w:rPr>
          <w:rFonts w:ascii="Times New Roman" w:hAnsi="Times New Roman" w:cs="Times New Roman"/>
          <w:b/>
          <w:bCs/>
          <w:sz w:val="28"/>
          <w:szCs w:val="28"/>
        </w:rPr>
        <w:t>в размере</w:t>
      </w:r>
      <w:r w:rsidRPr="00311378">
        <w:rPr>
          <w:rFonts w:ascii="Times New Roman" w:hAnsi="Times New Roman" w:cs="Times New Roman"/>
          <w:sz w:val="28"/>
          <w:szCs w:val="28"/>
        </w:rPr>
        <w:t xml:space="preserve"> стоимости </w:t>
      </w:r>
      <w:r w:rsidRPr="00311378">
        <w:rPr>
          <w:rFonts w:ascii="Times New Roman" w:hAnsi="Times New Roman" w:cs="Times New Roman"/>
          <w:sz w:val="28"/>
          <w:szCs w:val="28"/>
        </w:rPr>
        <w:lastRenderedPageBreak/>
        <w:t>продуктов питания, подобранных в соответствии с возрастом ребенка от 0 до 2 лет.</w:t>
      </w:r>
    </w:p>
    <w:p w:rsidR="003A4D8F" w:rsidRPr="00311378" w:rsidRDefault="003A4D8F" w:rsidP="00311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378">
        <w:rPr>
          <w:rFonts w:ascii="Times New Roman" w:hAnsi="Times New Roman" w:cs="Times New Roman"/>
          <w:sz w:val="28"/>
          <w:szCs w:val="28"/>
        </w:rPr>
        <w:t>Продукты питания предоставляются </w:t>
      </w:r>
      <w:r w:rsidRPr="00311378">
        <w:rPr>
          <w:rFonts w:ascii="Times New Roman" w:hAnsi="Times New Roman" w:cs="Times New Roman"/>
          <w:b/>
          <w:bCs/>
          <w:sz w:val="28"/>
          <w:szCs w:val="28"/>
        </w:rPr>
        <w:t>на каждые шесть месяцев</w:t>
      </w:r>
      <w:r w:rsidRPr="00311378">
        <w:rPr>
          <w:rFonts w:ascii="Times New Roman" w:hAnsi="Times New Roman" w:cs="Times New Roman"/>
          <w:sz w:val="28"/>
          <w:szCs w:val="28"/>
        </w:rPr>
        <w:t> до </w:t>
      </w:r>
      <w:r w:rsidRPr="00311378">
        <w:rPr>
          <w:rFonts w:ascii="Times New Roman" w:hAnsi="Times New Roman" w:cs="Times New Roman"/>
          <w:b/>
          <w:bCs/>
          <w:sz w:val="28"/>
          <w:szCs w:val="28"/>
        </w:rPr>
        <w:t>достижения ребенком возраста двух лет.</w:t>
      </w:r>
    </w:p>
    <w:p w:rsidR="0066351A" w:rsidRPr="00311378" w:rsidRDefault="0066351A" w:rsidP="0031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D8F" w:rsidRPr="00311378" w:rsidRDefault="003A4D8F" w:rsidP="003113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о предоставлении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 (об отказе в предоставлении) ГАСП, ее видах, формах, размерах и периоде предоставления 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принимается комиссией, созданной </w:t>
      </w:r>
      <w:r w:rsidR="0066351A"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Новополоцким городским</w:t>
      </w:r>
      <w:r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исполнительным </w:t>
      </w:r>
      <w:r w:rsidR="0066351A" w:rsidRPr="0031137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комитетом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4D8F" w:rsidRPr="00311378" w:rsidRDefault="003A4D8F" w:rsidP="003113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ГАСП (или об отказе в его предоставлении) принимается в течение 5 рабочих дней со дня подачи заявления, а в случае запроса документов – в течение 5 рабочих дней после получения последнего необходимого документа. О принятом решении гражданин уведомляется письменно в течение 3 рабочих дней. </w:t>
      </w:r>
    </w:p>
    <w:p w:rsidR="003A4D8F" w:rsidRPr="00311378" w:rsidRDefault="003A4D8F" w:rsidP="003113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11378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может быть обжаловано в комитет по труду, занятости и </w:t>
      </w:r>
      <w:r w:rsidR="0066351A" w:rsidRPr="00311378">
        <w:rPr>
          <w:rFonts w:ascii="Times New Roman" w:eastAsia="Times New Roman" w:hAnsi="Times New Roman" w:cs="Times New Roman"/>
          <w:sz w:val="28"/>
          <w:szCs w:val="28"/>
        </w:rPr>
        <w:t>социальной защите Витебского облисполкома</w:t>
      </w:r>
      <w:r w:rsidRPr="00311378">
        <w:rPr>
          <w:rFonts w:ascii="Times New Roman" w:eastAsia="Times New Roman" w:hAnsi="Times New Roman" w:cs="Times New Roman"/>
          <w:sz w:val="28"/>
          <w:szCs w:val="28"/>
        </w:rPr>
        <w:t>. При несогласии с принятым этим органом решением спор разрешается в судебном порядке.</w:t>
      </w:r>
    </w:p>
    <w:p w:rsidR="00AE140F" w:rsidRPr="00B272AB" w:rsidRDefault="00AE140F" w:rsidP="00311378">
      <w:pPr>
        <w:spacing w:after="0"/>
      </w:pPr>
    </w:p>
    <w:sectPr w:rsidR="00AE140F" w:rsidRPr="00B272AB" w:rsidSect="007F3E6D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503E"/>
    <w:multiLevelType w:val="multilevel"/>
    <w:tmpl w:val="280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F7513"/>
    <w:multiLevelType w:val="hybridMultilevel"/>
    <w:tmpl w:val="B4BC0978"/>
    <w:lvl w:ilvl="0" w:tplc="EE20C4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54218"/>
    <w:multiLevelType w:val="multilevel"/>
    <w:tmpl w:val="BCF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4202A"/>
    <w:multiLevelType w:val="multilevel"/>
    <w:tmpl w:val="437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A4BDA"/>
    <w:multiLevelType w:val="multilevel"/>
    <w:tmpl w:val="28D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17CE3"/>
    <w:multiLevelType w:val="multilevel"/>
    <w:tmpl w:val="AC0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B65"/>
    <w:rsid w:val="00045C2A"/>
    <w:rsid w:val="000F203F"/>
    <w:rsid w:val="002B3C38"/>
    <w:rsid w:val="00311378"/>
    <w:rsid w:val="003231FF"/>
    <w:rsid w:val="003A4D8F"/>
    <w:rsid w:val="0049618C"/>
    <w:rsid w:val="005C7D00"/>
    <w:rsid w:val="00621615"/>
    <w:rsid w:val="0066351A"/>
    <w:rsid w:val="007F3E6D"/>
    <w:rsid w:val="00821337"/>
    <w:rsid w:val="00A72E8D"/>
    <w:rsid w:val="00A84D62"/>
    <w:rsid w:val="00AE140F"/>
    <w:rsid w:val="00AE188B"/>
    <w:rsid w:val="00B272AB"/>
    <w:rsid w:val="00C25A3D"/>
    <w:rsid w:val="00CA0B65"/>
    <w:rsid w:val="00FD50D8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65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25A3D"/>
  </w:style>
  <w:style w:type="character" w:customStyle="1" w:styleId="fake-non-breaking-space">
    <w:name w:val="fake-non-breaking-space"/>
    <w:basedOn w:val="a0"/>
    <w:rsid w:val="00C25A3D"/>
  </w:style>
  <w:style w:type="paragraph" w:customStyle="1" w:styleId="p-normal">
    <w:name w:val="p-normal"/>
    <w:basedOn w:val="a"/>
    <w:rsid w:val="00C2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25A3D"/>
  </w:style>
  <w:style w:type="paragraph" w:styleId="a5">
    <w:name w:val="Body Text"/>
    <w:basedOn w:val="a"/>
    <w:link w:val="a6"/>
    <w:rsid w:val="00AE1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88B"/>
    <w:rPr>
      <w:rFonts w:ascii="Times New Roman" w:eastAsia="Times New Roman" w:hAnsi="Times New Roman" w:cs="Times New Roman"/>
      <w:sz w:val="28"/>
      <w:szCs w:val="24"/>
    </w:rPr>
  </w:style>
  <w:style w:type="character" w:customStyle="1" w:styleId="colorff0000">
    <w:name w:val="color__ff0000"/>
    <w:basedOn w:val="a0"/>
    <w:rsid w:val="00A84D62"/>
  </w:style>
  <w:style w:type="character" w:customStyle="1" w:styleId="color0000ff">
    <w:name w:val="color__0000ff"/>
    <w:basedOn w:val="a0"/>
    <w:rsid w:val="00A84D62"/>
  </w:style>
  <w:style w:type="paragraph" w:customStyle="1" w:styleId="p-consnonformat">
    <w:name w:val="p-consnonformat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A84D62"/>
  </w:style>
  <w:style w:type="paragraph" w:customStyle="1" w:styleId="p-consdtnormal">
    <w:name w:val="p-consdtnormal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A84D62"/>
  </w:style>
  <w:style w:type="character" w:styleId="a7">
    <w:name w:val="Strong"/>
    <w:basedOn w:val="a0"/>
    <w:uiPriority w:val="22"/>
    <w:qFormat/>
    <w:rsid w:val="0049618C"/>
    <w:rPr>
      <w:b/>
      <w:bCs/>
    </w:rPr>
  </w:style>
  <w:style w:type="paragraph" w:styleId="a8">
    <w:name w:val="Normal (Web)"/>
    <w:basedOn w:val="a"/>
    <w:uiPriority w:val="99"/>
    <w:unhideWhenUsed/>
    <w:rsid w:val="003A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A4D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1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rud.gov.by/ru/infografika-ru/view/8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3</cp:revision>
  <cp:lastPrinted>2020-11-04T13:45:00Z</cp:lastPrinted>
  <dcterms:created xsi:type="dcterms:W3CDTF">2022-07-05T08:36:00Z</dcterms:created>
  <dcterms:modified xsi:type="dcterms:W3CDTF">2022-07-05T11:31:00Z</dcterms:modified>
</cp:coreProperties>
</file>