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431B21" w:rsidRPr="000D294B" w:rsidTr="006539DE">
        <w:trPr>
          <w:trHeight w:val="539"/>
        </w:trPr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D294B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D294B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p w:rsidR="00431B21" w:rsidRDefault="00431B21" w:rsidP="006539D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16D66">
              <w:rPr>
                <w:b/>
                <w:color w:val="FF0000"/>
                <w:sz w:val="36"/>
                <w:szCs w:val="36"/>
              </w:rPr>
              <w:t>5.3 Регистрация установления отцовства</w:t>
            </w:r>
          </w:p>
          <w:p w:rsidR="00431B21" w:rsidRPr="00916D66" w:rsidRDefault="00431B21" w:rsidP="006539D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tbl>
            <w:tblPr>
              <w:tblW w:w="11075" w:type="dxa"/>
              <w:tblLayout w:type="fixed"/>
              <w:tblLook w:val="01E0" w:firstRow="1" w:lastRow="1" w:firstColumn="1" w:lastColumn="1" w:noHBand="0" w:noVBand="0"/>
            </w:tblPr>
            <w:tblGrid>
              <w:gridCol w:w="11075"/>
            </w:tblGrid>
            <w:tr w:rsidR="00431B21" w:rsidRPr="000D294B" w:rsidTr="006539DE">
              <w:tc>
                <w:tcPr>
                  <w:tcW w:w="11075" w:type="dxa"/>
                  <w:shd w:val="clear" w:color="auto" w:fill="D9D9D9"/>
                </w:tcPr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431B21" w:rsidRPr="000D294B" w:rsidTr="006539DE">
              <w:trPr>
                <w:trHeight w:val="10489"/>
              </w:trPr>
              <w:tc>
                <w:tcPr>
                  <w:tcW w:w="11075" w:type="dxa"/>
                </w:tcPr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55A">
                    <w:rPr>
                      <w:b/>
                      <w:sz w:val="28"/>
                      <w:szCs w:val="28"/>
                    </w:rPr>
                    <w:t xml:space="preserve">Главный специалист отдела загса </w:t>
                  </w:r>
                  <w:proofErr w:type="spellStart"/>
                  <w:r w:rsidRPr="003F555A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3F555A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55A">
                    <w:rPr>
                      <w:b/>
                      <w:sz w:val="28"/>
                      <w:szCs w:val="28"/>
                    </w:rPr>
                    <w:t>Петрова Галина Владимировна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55A">
                    <w:rPr>
                      <w:b/>
                      <w:sz w:val="28"/>
                      <w:szCs w:val="28"/>
                    </w:rPr>
                    <w:t>г. Новополоцк ул. Молодёжная, д. 155, кабинет № 3, телефон 8 (0214) 50 74 44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>На период отсутствия главного специалиста Петровой Галины Валерьевны приём граждан осуществляют специалисты, которые взаимозаменяемы: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3F555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3F555A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3F555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F555A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3F555A" w:rsidRPr="003F555A" w:rsidRDefault="003F555A" w:rsidP="003F55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431B21" w:rsidRDefault="003F555A" w:rsidP="003F555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55A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3F555A" w:rsidRDefault="003F555A" w:rsidP="003F555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bookmarkStart w:id="0" w:name="_GoBack"/>
                  <w:bookmarkEnd w:id="0"/>
                </w:p>
                <w:p w:rsidR="00431B21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431B21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установления </w:t>
                  </w:r>
                  <w:proofErr w:type="gram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отцовства  через</w:t>
                  </w:r>
                  <w:proofErr w:type="gram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представителя не допускается !!!</w:t>
                  </w:r>
                </w:p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116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40"/>
                    <w:gridCol w:w="7920"/>
                  </w:tblGrid>
                  <w:tr w:rsidR="00431B21" w:rsidRPr="000D294B" w:rsidTr="006539DE">
                    <w:tc>
                      <w:tcPr>
                        <w:tcW w:w="11160" w:type="dxa"/>
                        <w:gridSpan w:val="2"/>
                      </w:tcPr>
                      <w:tbl>
                        <w:tblPr>
                          <w:tblW w:w="0" w:type="auto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20"/>
                          <w:gridCol w:w="6485"/>
                        </w:tblGrid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Государственный орган, в который гражданин должен  обратиться 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Орган загса по месту жительства одного из родителей ребенка, или по месту вынесения решения суда об установлении отцовства, или по месту регистрации рождения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Форма подачи заявления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Письменная 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Документы и (или)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сведения, предоставляемые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гражданином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для осуществления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административной</w:t>
                              </w:r>
                            </w:p>
                            <w:p w:rsidR="00431B21" w:rsidRPr="000D294B" w:rsidRDefault="00431B21" w:rsidP="006539DE">
                              <w:pPr>
                                <w:spacing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паспорта или иные документы, удостоверяющие личность заявителей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(заявителя)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свидетельство о рождении ребенка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 – в случае, если регистрация рождения ребенка была произведена ранее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письменное согласие совершеннолетнего лица, в отношении которого производится регистрация установления отцовства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, – в случае регистрации установления отцовства в отношении лица, достигшего совершеннолетия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копия решение суда об установлении отцовства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 – в случае регистрации установления отцовства по решению суда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Документы и (или) сведения, запрашиваемые ответственным исполнителем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14526" w:rsidRPr="00414526" w:rsidRDefault="00414526" w:rsidP="00414526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4526">
                                <w:rPr>
                                  <w:sz w:val="28"/>
                                  <w:szCs w:val="28"/>
                                </w:rPr>
                                <w:t xml:space="preserve">копии </w:t>
                              </w:r>
                              <w:hyperlink r:id="rId4" w:anchor="a6" w:tooltip="+" w:history="1">
                                <w:r w:rsidRPr="00414526">
                                  <w:rPr>
                                    <w:rStyle w:val="a3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записей</w:t>
                                </w:r>
                              </w:hyperlink>
                              <w:r w:rsidRPr="00414526">
                                <w:rPr>
                                  <w:sz w:val="28"/>
                                  <w:szCs w:val="28"/>
                                </w:rPr>
      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      </w:r>
                            </w:p>
                            <w:p w:rsidR="00414526" w:rsidRPr="00414526" w:rsidRDefault="00414526" w:rsidP="00414526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4526">
                                <w:rPr>
                                  <w:sz w:val="28"/>
                                  <w:szCs w:val="28"/>
                                </w:rPr>
                                <w:t>иные сведения и (или) документы, которые могут быть получены от других государственных органов, иных организаций.</w:t>
                              </w:r>
                            </w:p>
                            <w:p w:rsidR="00414526" w:rsidRPr="00414526" w:rsidRDefault="003F555A" w:rsidP="00414526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hyperlink r:id="rId5" w:anchor="a7" w:tooltip="+" w:history="1">
                                <w:r w:rsidR="00414526" w:rsidRPr="00414526">
                                  <w:rPr>
                                    <w:rStyle w:val="a3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Свидетельства</w:t>
                                </w:r>
                              </w:hyperlink>
                              <w:r w:rsidR="00414526" w:rsidRPr="00414526">
                                <w:rPr>
                                  <w:sz w:val="28"/>
                                  <w:szCs w:val="28"/>
                                </w:rPr>
      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Максимальный срок осуществления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- 2 дня 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со дня подачи заявления,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при одновременной торжественной регистрации рождения и регистрации установления отцовства 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3 дня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при одновременной регистрации рождения, установления отцовства и заключения брака –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в день регистрации заключения брака, 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при подаче совместного заявления до рождения ребенка –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в день регистрации рождения ребенка, 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а в случае запроса сведений и (или) документов от других государственных органов, иных организаций –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1 месяц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D3484B" w:rsidRDefault="00431B21" w:rsidP="006539DE">
                              <w:pPr>
                                <w:spacing w:line="240" w:lineRule="exac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348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Порядок представления гражданами документов 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A73868" w:rsidRDefault="00431B21" w:rsidP="006539DE">
                              <w:pPr>
                                <w:ind w:right="57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73868">
                                <w:rPr>
                                  <w:sz w:val="28"/>
                                  <w:szCs w:val="28"/>
                                </w:rPr>
                                <w:t>Документы представляются гражданами лично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 xml:space="preserve">Размер платы, взимаемой </w:t>
                              </w:r>
                            </w:p>
                            <w:p w:rsidR="00431B21" w:rsidRPr="000D294B" w:rsidRDefault="00431B21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при осуществлении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бесплатно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бессрочно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31B21" w:rsidRPr="000D294B" w:rsidRDefault="00431B21" w:rsidP="006539D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431B21" w:rsidRPr="000D294B" w:rsidTr="006539DE">
                    <w:tc>
                      <w:tcPr>
                        <w:tcW w:w="3240" w:type="dxa"/>
                      </w:tcPr>
                      <w:p w:rsidR="00431B21" w:rsidRPr="000D294B" w:rsidRDefault="00431B21" w:rsidP="006539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0" w:type="dxa"/>
                      </w:tcPr>
                      <w:p w:rsidR="00431B21" w:rsidRPr="000D294B" w:rsidRDefault="00431B21" w:rsidP="006539DE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431B21" w:rsidRPr="000D294B" w:rsidRDefault="00431B21" w:rsidP="006539DE">
            <w:pPr>
              <w:jc w:val="center"/>
              <w:rPr>
                <w:sz w:val="36"/>
                <w:szCs w:val="36"/>
              </w:rPr>
            </w:pPr>
          </w:p>
        </w:tc>
      </w:tr>
    </w:tbl>
    <w:p w:rsidR="00431B21" w:rsidRPr="000D294B" w:rsidRDefault="00431B21" w:rsidP="00431B21">
      <w:pPr>
        <w:spacing w:line="276" w:lineRule="auto"/>
        <w:ind w:firstLine="709"/>
        <w:jc w:val="both"/>
        <w:rPr>
          <w:sz w:val="28"/>
          <w:szCs w:val="28"/>
        </w:rPr>
      </w:pPr>
    </w:p>
    <w:p w:rsidR="00F31806" w:rsidRDefault="00F31806"/>
    <w:sectPr w:rsidR="00F3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21"/>
    <w:rsid w:val="000005B1"/>
    <w:rsid w:val="003F555A"/>
    <w:rsid w:val="00414526"/>
    <w:rsid w:val="00431B21"/>
    <w:rsid w:val="0044235F"/>
    <w:rsid w:val="00BF7F1B"/>
    <w:rsid w:val="00F3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C4B1D-B4AF-4963-BD99-AD77575C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31B21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14526"/>
    <w:rPr>
      <w:color w:val="0000FF"/>
      <w:u w:val="single"/>
    </w:rPr>
  </w:style>
  <w:style w:type="paragraph" w:customStyle="1" w:styleId="newncpi">
    <w:name w:val="newncpi"/>
    <w:basedOn w:val="a"/>
    <w:rsid w:val="00414526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8</cp:revision>
  <dcterms:created xsi:type="dcterms:W3CDTF">2022-08-20T12:01:00Z</dcterms:created>
  <dcterms:modified xsi:type="dcterms:W3CDTF">2023-05-13T09:33:00Z</dcterms:modified>
</cp:coreProperties>
</file>